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123" w:rsidRPr="00762123" w:rsidRDefault="00762123" w:rsidP="00762123">
      <w:pPr>
        <w:spacing w:before="60" w:after="120" w:line="240" w:lineRule="auto"/>
        <w:outlineLvl w:val="1"/>
        <w:rPr>
          <w:rFonts w:ascii="Arial" w:eastAsia="Times New Roman" w:hAnsi="Arial" w:cs="Arial"/>
          <w:caps/>
          <w:color w:val="206875"/>
          <w:sz w:val="31"/>
          <w:szCs w:val="31"/>
          <w:lang w:eastAsia="cs-CZ"/>
        </w:rPr>
      </w:pPr>
      <w:r w:rsidRPr="00762123">
        <w:rPr>
          <w:rFonts w:ascii="Arial" w:eastAsia="Times New Roman" w:hAnsi="Arial" w:cs="Arial"/>
          <w:caps/>
          <w:color w:val="206875"/>
          <w:sz w:val="31"/>
          <w:szCs w:val="31"/>
          <w:lang w:eastAsia="cs-CZ"/>
        </w:rPr>
        <w:t>JAK TENTO ROK</w:t>
      </w:r>
      <w:r>
        <w:rPr>
          <w:rFonts w:ascii="Arial" w:eastAsia="Times New Roman" w:hAnsi="Arial" w:cs="Arial"/>
          <w:caps/>
          <w:color w:val="206875"/>
          <w:sz w:val="31"/>
          <w:szCs w:val="31"/>
          <w:lang w:eastAsia="cs-CZ"/>
        </w:rPr>
        <w:t xml:space="preserve"> PROBĚHNOU PŘIJÍMACÍ</w:t>
      </w:r>
      <w:r w:rsidRPr="00762123">
        <w:rPr>
          <w:rFonts w:ascii="Arial" w:eastAsia="Times New Roman" w:hAnsi="Arial" w:cs="Arial"/>
          <w:caps/>
          <w:color w:val="206875"/>
          <w:sz w:val="31"/>
          <w:szCs w:val="31"/>
          <w:lang w:eastAsia="cs-CZ"/>
        </w:rPr>
        <w:t xml:space="preserve"> ZKOUŠKY?</w:t>
      </w:r>
    </w:p>
    <w:p w:rsidR="00762123" w:rsidRPr="00762123" w:rsidRDefault="00762123" w:rsidP="00762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143000" cy="1143000"/>
            <wp:effectExtent l="19050" t="0" r="0" b="0"/>
            <wp:docPr id="1" name="obrázek 1" descr="Matur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urit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123" w:rsidRPr="00762123" w:rsidRDefault="00762123" w:rsidP="00762123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762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Praha, 30. listopadu 2020 - Ministerstvo školství, mládeže a tělovýchovy avizovalo, že do konce listopadu oznámí detaily k přijímacím a maturitním zkouškám v tomto školním roce tak, aby byli ředitelé škol, ale také žáci a jejich rodiče s dostatečným předstihem informováni o podmínkách, za kterých se tyto důležité zkoušky uskuteční.  „Veškeré změny mají za cíl zohlednit výjimečnost epidemiologické situace v ČR jak v tomto školním roce, tak ve druhé polovině toho předešlého, a reagovat na s tím spojené dopady do vzdělávání žáků,“  říká ministr školství Robert </w:t>
      </w:r>
      <w:proofErr w:type="spellStart"/>
      <w:r w:rsidRPr="00762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Plaga</w:t>
      </w:r>
      <w:proofErr w:type="spellEnd"/>
      <w:r w:rsidRPr="00762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s tím, že se změnami souhlasí také ředitelé škol, se kterými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resort návrh konzultoval. U při</w:t>
      </w:r>
      <w:r w:rsidRPr="00762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jímacího řízení bude hlavní změnou to, že u čtyřletých oborů s maturitou si bude moci ředitel školy sám rozhodnout, zda k přijímacímu řízení využije jednotnou přijímací zkoušku či připraví přijímací zkoušku školní. Maturitních zkoušek se pak týkají zejména změny související s novelizací školského zákona a maturitní vyhlášky.</w:t>
      </w:r>
    </w:p>
    <w:p w:rsidR="00762123" w:rsidRPr="00762123" w:rsidRDefault="00762123" w:rsidP="00762123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212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PŘIJÍMACÍ ŘÍZENÍ NA VÍCELETÁ GYMNÁZIA</w:t>
      </w:r>
    </w:p>
    <w:p w:rsidR="00762123" w:rsidRPr="00762123" w:rsidRDefault="00762123" w:rsidP="00762123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2123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 </w:t>
      </w:r>
      <w:r w:rsidRPr="0076212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víceletých gymnázií</w:t>
      </w:r>
      <w:r w:rsidRPr="0076212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76212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předpokládáme standardní průběh přijímacího řízení</w:t>
      </w:r>
      <w:r w:rsidRPr="00762123">
        <w:rPr>
          <w:rFonts w:ascii="Times New Roman" w:eastAsia="Times New Roman" w:hAnsi="Times New Roman" w:cs="Times New Roman"/>
          <w:sz w:val="24"/>
          <w:szCs w:val="24"/>
          <w:lang w:eastAsia="cs-CZ"/>
        </w:rPr>
        <w:t>, a to jak, co se týče termínů pro podání přihlášek, tak </w:t>
      </w:r>
      <w:r w:rsidRPr="0076212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konání jednotné přijímací zkoušky a</w:t>
      </w:r>
      <w:r w:rsidRPr="0076212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76212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zachování dvou termínů zkoušky</w:t>
      </w:r>
      <w:r w:rsidRPr="0076212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762123" w:rsidRPr="00762123" w:rsidRDefault="00762123" w:rsidP="00762123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212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PŘIJÍMACÍ ŘÍZENÍ NA ČTYŘLETÉ MATURITNÍ OBORY</w:t>
      </w:r>
    </w:p>
    <w:p w:rsidR="00762123" w:rsidRPr="00762123" w:rsidRDefault="00762123" w:rsidP="00762123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21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 čtyřletých oborů vzdělání s maturitní zkouškou uchazeč podává přihlášku na dvě školy, ředitel školy však bude mít možnost rozhodnout, zda se v případě jeho školy bude konat v rámci přijímacího řízení jednotná přijímací zkouška nebo školní </w:t>
      </w:r>
      <w:proofErr w:type="spellStart"/>
      <w:r w:rsidRPr="00762123">
        <w:rPr>
          <w:rFonts w:ascii="Times New Roman" w:eastAsia="Times New Roman" w:hAnsi="Times New Roman" w:cs="Times New Roman"/>
          <w:sz w:val="24"/>
          <w:szCs w:val="24"/>
          <w:lang w:eastAsia="cs-CZ"/>
        </w:rPr>
        <w:t>příjímací</w:t>
      </w:r>
      <w:proofErr w:type="spellEnd"/>
      <w:r w:rsidRPr="007621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zkouška, či od obou zkoušek za stanovených podmínek posléze ustoupí. </w:t>
      </w:r>
      <w:r w:rsidRPr="007621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„V případě čtyřletých maturitních oborů bude mít každý ředitel školy možnost rozhodnout, zda v rámci přijímacího řízení uplatní či neuplatní jednotnou přijímací zkoušku a využít tak pro přijímací řízení služby </w:t>
      </w:r>
      <w:proofErr w:type="spellStart"/>
      <w:r w:rsidRPr="007621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CERMATu</w:t>
      </w:r>
      <w:proofErr w:type="spellEnd"/>
      <w:r w:rsidRPr="007621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, a to včetně logistické podpory s tím, že by tato zkouška proběhla standardně ve dvou termínech. MŠMT tedy v tomto školním roce nebude trvat na zahrnutí jednotné přijímací zkoušky do přijímacího řízení a umožní ředitelům škol nahradit jí školní přijímací zkouškou, a doplňuji, že tato podoba přijímacího řízení ke vzdělávání v maturitních oborech je zamýšlena pouze pro školní rok 2020/21,“</w:t>
      </w:r>
      <w:r w:rsidRPr="007621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vysvětluje ministr školství Robert </w:t>
      </w:r>
      <w:proofErr w:type="spellStart"/>
      <w:r w:rsidRPr="00762123">
        <w:rPr>
          <w:rFonts w:ascii="Times New Roman" w:eastAsia="Times New Roman" w:hAnsi="Times New Roman" w:cs="Times New Roman"/>
          <w:sz w:val="24"/>
          <w:szCs w:val="24"/>
          <w:lang w:eastAsia="cs-CZ"/>
        </w:rPr>
        <w:t>Plaga</w:t>
      </w:r>
      <w:proofErr w:type="spellEnd"/>
      <w:r w:rsidRPr="0076212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762123" w:rsidRPr="00762123" w:rsidRDefault="00762123" w:rsidP="00762123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212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 případě, že počet podaných přihlášek nebude převyšovat předpokládaný počet přijímaných uchazečů, bude moci ředitel školy následně sám rozhodnout, zda bude jakoukoliv formu přijímací zkoušky na své škole vůbec konat či rozhodne o přijetí uchazečů bez konání zkoušky.</w:t>
      </w:r>
      <w:r w:rsidRPr="00762123">
        <w:rPr>
          <w:rFonts w:ascii="Times New Roman" w:eastAsia="Times New Roman" w:hAnsi="Times New Roman" w:cs="Times New Roman"/>
          <w:sz w:val="24"/>
          <w:szCs w:val="24"/>
          <w:lang w:eastAsia="cs-CZ"/>
        </w:rPr>
        <w:t> Střední školy pak budou moci také </w:t>
      </w:r>
      <w:r w:rsidRPr="0076212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rozšířit okruh vysvědčení, která budou v rámci přijímacího řízení zohledněna</w:t>
      </w:r>
      <w:r w:rsidRPr="00762123">
        <w:rPr>
          <w:rFonts w:ascii="Times New Roman" w:eastAsia="Times New Roman" w:hAnsi="Times New Roman" w:cs="Times New Roman"/>
          <w:sz w:val="24"/>
          <w:szCs w:val="24"/>
          <w:lang w:eastAsia="cs-CZ"/>
        </w:rPr>
        <w:t>. Kritéria u jednotlivých škol vyhlásí ředitelé škol ve standardním termínu do 31. ledna 2021 s tím, že školní přijímací zkouška může proběhnout také distančním způsobem. </w:t>
      </w:r>
      <w:r w:rsidRPr="0076212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Termín pro podání přihlášky pro první kolo zůstává zachován na 1. března 2021.</w:t>
      </w:r>
    </w:p>
    <w:p w:rsidR="00762123" w:rsidRPr="00762123" w:rsidRDefault="00762123" w:rsidP="00762123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2123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U </w:t>
      </w:r>
      <w:r w:rsidRPr="0076212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talentových zkoušek u uměleckých oborů</w:t>
      </w:r>
      <w:r w:rsidRPr="0076212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7621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(konzervatoří)</w:t>
      </w:r>
      <w:r w:rsidRPr="00762123">
        <w:rPr>
          <w:rFonts w:ascii="Times New Roman" w:eastAsia="Times New Roman" w:hAnsi="Times New Roman" w:cs="Times New Roman"/>
          <w:sz w:val="24"/>
          <w:szCs w:val="24"/>
          <w:lang w:eastAsia="cs-CZ"/>
        </w:rPr>
        <w:t>, je hlavní změnou </w:t>
      </w:r>
      <w:r w:rsidRPr="0076212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prodloužení období konání tohoto typu zkoušky, a to od 4. až 31. ledna 2021.</w:t>
      </w:r>
      <w:r w:rsidRPr="00762123">
        <w:rPr>
          <w:rFonts w:ascii="Times New Roman" w:eastAsia="Times New Roman" w:hAnsi="Times New Roman" w:cs="Times New Roman"/>
          <w:sz w:val="24"/>
          <w:szCs w:val="24"/>
          <w:lang w:eastAsia="cs-CZ"/>
        </w:rPr>
        <w:t> Původní termíny byly u těchto oborů vzdělávání zhruba o polovinu kratší. U </w:t>
      </w:r>
      <w:r w:rsidRPr="0076212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oborů gymnázií se sportovní přípravou se pak budou talentové zkoušky konat v termínu do 2. ledna do 31. března</w:t>
      </w:r>
      <w:r w:rsidRPr="00762123">
        <w:rPr>
          <w:rFonts w:ascii="Times New Roman" w:eastAsia="Times New Roman" w:hAnsi="Times New Roman" w:cs="Times New Roman"/>
          <w:sz w:val="24"/>
          <w:szCs w:val="24"/>
          <w:lang w:eastAsia="cs-CZ"/>
        </w:rPr>
        <w:t> s tím, že původně byl termín jen do poloviny února. </w:t>
      </w:r>
      <w:r w:rsidRPr="007621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„Předpokládáme, že to těmto školám umožní dostatečný prostor pro hodnocení práce či výkonu uchazečů s tím, že budou zkoušky rozloženy v čase do delšího období,“ doplňuje Robert </w:t>
      </w:r>
      <w:proofErr w:type="spellStart"/>
      <w:r w:rsidRPr="007621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Plaga</w:t>
      </w:r>
      <w:proofErr w:type="spellEnd"/>
      <w:r w:rsidRPr="007621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.</w:t>
      </w:r>
    </w:p>
    <w:p w:rsidR="00762123" w:rsidRPr="00762123" w:rsidRDefault="00762123" w:rsidP="00762123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212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Pod textem naleznete harmonogram přijímacího řízení s přehledně vyznačenými změnami.</w:t>
      </w:r>
    </w:p>
    <w:p w:rsidR="005E3F76" w:rsidRDefault="00762123">
      <w:r>
        <w:rPr>
          <w:noProof/>
          <w:lang w:eastAsia="cs-CZ"/>
        </w:rPr>
        <w:lastRenderedPageBreak/>
        <w:drawing>
          <wp:inline distT="0" distB="0" distL="0" distR="0">
            <wp:extent cx="5485139" cy="8934450"/>
            <wp:effectExtent l="19050" t="0" r="1261" b="0"/>
            <wp:docPr id="31" name="obrázek 31" descr="harmonogram-JP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armonogram-JP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526" cy="8933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3F76" w:rsidSect="005E3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2123"/>
    <w:rsid w:val="005E3F76"/>
    <w:rsid w:val="00762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3F76"/>
  </w:style>
  <w:style w:type="paragraph" w:styleId="Nadpis2">
    <w:name w:val="heading 2"/>
    <w:basedOn w:val="Normln"/>
    <w:link w:val="Nadpis2Char"/>
    <w:uiPriority w:val="9"/>
    <w:qFormat/>
    <w:rsid w:val="007621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6212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62123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762123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762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6212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2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21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0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499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2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2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1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4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49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821374">
                              <w:marLeft w:val="0"/>
                              <w:marRight w:val="0"/>
                              <w:marTop w:val="12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82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6" w:color="3696AB"/>
                                <w:left w:val="none" w:sz="0" w:space="0" w:color="auto"/>
                                <w:bottom w:val="dotted" w:sz="6" w:space="0" w:color="3696AB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8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48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9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2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70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69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202850">
                              <w:marLeft w:val="0"/>
                              <w:marRight w:val="0"/>
                              <w:marTop w:val="12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70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6" w:color="3696AB"/>
                                <w:left w:val="none" w:sz="0" w:space="0" w:color="auto"/>
                                <w:bottom w:val="dotted" w:sz="6" w:space="0" w:color="3696AB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520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lusam</dc:creator>
  <cp:lastModifiedBy>lusam</cp:lastModifiedBy>
  <cp:revision>1</cp:revision>
  <dcterms:created xsi:type="dcterms:W3CDTF">2020-11-30T18:08:00Z</dcterms:created>
  <dcterms:modified xsi:type="dcterms:W3CDTF">2020-11-30T18:15:00Z</dcterms:modified>
</cp:coreProperties>
</file>