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F37" w:rsidRPr="00E05BE5" w:rsidRDefault="00592E64" w:rsidP="00E05B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 w:val="32"/>
          <w:szCs w:val="32"/>
        </w:rPr>
      </w:pPr>
      <w:r w:rsidRPr="00E05BE5">
        <w:rPr>
          <w:sz w:val="32"/>
          <w:szCs w:val="32"/>
        </w:rPr>
        <w:t>Ryby opakování</w:t>
      </w:r>
      <w:r w:rsidRPr="00E05BE5">
        <w:rPr>
          <w:sz w:val="32"/>
          <w:szCs w:val="32"/>
        </w:rPr>
        <w:tab/>
      </w:r>
      <w:r w:rsidRPr="00E05BE5">
        <w:rPr>
          <w:sz w:val="32"/>
          <w:szCs w:val="32"/>
        </w:rPr>
        <w:tab/>
      </w:r>
      <w:r w:rsidRPr="00E05BE5">
        <w:rPr>
          <w:sz w:val="32"/>
          <w:szCs w:val="32"/>
        </w:rPr>
        <w:tab/>
        <w:t>Jméno:</w:t>
      </w:r>
    </w:p>
    <w:p w:rsidR="00592E64" w:rsidRDefault="00E05BE5">
      <w:r>
        <w:rPr>
          <w:noProof/>
          <w:lang w:eastAsia="cs-CZ"/>
        </w:rPr>
        <w:drawing>
          <wp:inline distT="0" distB="0" distL="0" distR="0">
            <wp:extent cx="6645910" cy="4721225"/>
            <wp:effectExtent l="0" t="0" r="2540" b="317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stavba ryba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7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drawing>
          <wp:inline distT="0" distB="0" distL="0" distR="0">
            <wp:extent cx="6645910" cy="4359910"/>
            <wp:effectExtent l="0" t="0" r="2540" b="254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nitrní stavby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35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BE5" w:rsidRDefault="00E05BE5" w:rsidP="00E05BE5">
      <w:pPr>
        <w:rPr>
          <w:sz w:val="32"/>
          <w:szCs w:val="32"/>
        </w:rPr>
      </w:pPr>
      <w:r w:rsidRPr="0089555C">
        <w:rPr>
          <w:sz w:val="32"/>
          <w:szCs w:val="32"/>
        </w:rPr>
        <w:lastRenderedPageBreak/>
        <w:t xml:space="preserve">2. </w:t>
      </w:r>
      <w:r>
        <w:rPr>
          <w:sz w:val="32"/>
          <w:szCs w:val="32"/>
        </w:rPr>
        <w:t>Poznáš tyto ryby?</w:t>
      </w:r>
      <w:r w:rsidRPr="0089555C">
        <w:rPr>
          <w:sz w:val="32"/>
          <w:szCs w:val="32"/>
        </w:rPr>
        <w:t xml:space="preserve"> </w:t>
      </w:r>
    </w:p>
    <w:p w:rsidR="00E05BE5" w:rsidRPr="00E05BE5" w:rsidRDefault="00E05BE5" w:rsidP="00E05BE5">
      <w:pPr>
        <w:rPr>
          <w:sz w:val="16"/>
          <w:szCs w:val="16"/>
        </w:rPr>
      </w:pPr>
    </w:p>
    <w:p w:rsidR="00E05BE5" w:rsidRDefault="00E05BE5" w:rsidP="00E05BE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69F285AB" wp14:editId="17FED4B4">
            <wp:extent cx="3186000" cy="1620000"/>
            <wp:effectExtent l="0" t="0" r="0" b="0"/>
            <wp:docPr id="98" name="Obrázek 98" descr="Lín jako nástražní ryba?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ín jako nástražní ryba?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2632C03B" wp14:editId="04054BD0">
            <wp:extent cx="2156400" cy="1620000"/>
            <wp:effectExtent l="0" t="0" r="0" b="0"/>
            <wp:docPr id="103" name="Obrázek 103" descr="Kapr obecný (Cyprinus carpio) - Atlas ryb - Chytej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Kapr obecný (Cyprinus carpio) - Atlas ryb - Chytej.cz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E5" w:rsidRDefault="00E05BE5" w:rsidP="00E05BE5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E05BE5" w:rsidRPr="00E05BE5" w:rsidRDefault="00E05BE5" w:rsidP="00E05BE5">
      <w:pPr>
        <w:rPr>
          <w:sz w:val="16"/>
          <w:szCs w:val="16"/>
        </w:rPr>
      </w:pPr>
    </w:p>
    <w:p w:rsidR="00E05BE5" w:rsidRDefault="00E05BE5" w:rsidP="00E05BE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A3A1CC3" wp14:editId="026E5982">
            <wp:extent cx="2426400" cy="1620000"/>
            <wp:effectExtent l="0" t="0" r="0" b="0"/>
            <wp:docPr id="102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4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             </w:t>
      </w:r>
      <w:r>
        <w:rPr>
          <w:noProof/>
        </w:rPr>
        <w:drawing>
          <wp:inline distT="0" distB="0" distL="0" distR="0" wp14:anchorId="5E6C7C95" wp14:editId="02F44E5B">
            <wp:extent cx="2160000" cy="1620000"/>
            <wp:effectExtent l="0" t="0" r="0" b="0"/>
            <wp:docPr id="104" name="Obrázek 104" descr="Atlas ryb - Cejn velký (Abramis bram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tlas ryb - Cejn velký (Abramis brama)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E5" w:rsidRDefault="00E05BE5" w:rsidP="00E05BE5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E05BE5" w:rsidRPr="00E05BE5" w:rsidRDefault="00E05BE5" w:rsidP="00E05BE5">
      <w:pPr>
        <w:rPr>
          <w:sz w:val="18"/>
          <w:szCs w:val="18"/>
        </w:rPr>
      </w:pPr>
    </w:p>
    <w:p w:rsidR="00E05BE5" w:rsidRPr="0089555C" w:rsidRDefault="00E05BE5" w:rsidP="00E05BE5">
      <w:pPr>
        <w:pBdr>
          <w:bottom w:val="single" w:sz="12" w:space="1" w:color="auto"/>
        </w:pBdr>
        <w:rPr>
          <w:sz w:val="32"/>
          <w:szCs w:val="32"/>
        </w:rPr>
      </w:pPr>
      <w:r>
        <w:rPr>
          <w:noProof/>
        </w:rPr>
        <w:drawing>
          <wp:inline distT="0" distB="0" distL="0" distR="0" wp14:anchorId="716EA497" wp14:editId="3CAD2327">
            <wp:extent cx="2160000" cy="1620000"/>
            <wp:effectExtent l="0" t="0" r="0" b="0"/>
            <wp:docPr id="105" name="Obrázek 105" descr="Štika obecná - Katalog zvířatKatalog zvíř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Štika obecná - Katalog zvířatKatalog zvířa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  <w:r>
        <w:rPr>
          <w:noProof/>
        </w:rPr>
        <w:t xml:space="preserve">                          </w:t>
      </w:r>
      <w:r>
        <w:rPr>
          <w:noProof/>
        </w:rPr>
        <w:drawing>
          <wp:inline distT="0" distB="0" distL="0" distR="0" wp14:anchorId="592A681B" wp14:editId="4AE8C4F3">
            <wp:extent cx="2422800" cy="1620000"/>
            <wp:effectExtent l="0" t="0" r="0" b="0"/>
            <wp:docPr id="106" name="Obrázek 106" descr="Sumec Velký - Silurus glanis - Místní rybářská skupina O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Sumec Velký - Silurus glanis - Místní rybářská skupina Odr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E5" w:rsidRPr="00E05BE5" w:rsidRDefault="00E05BE5" w:rsidP="00E05BE5">
      <w:pPr>
        <w:rPr>
          <w:sz w:val="16"/>
          <w:szCs w:val="16"/>
        </w:rPr>
      </w:pPr>
    </w:p>
    <w:p w:rsidR="00E05BE5" w:rsidRPr="0089555C" w:rsidRDefault="00E05BE5" w:rsidP="00E05BE5">
      <w:pPr>
        <w:rPr>
          <w:sz w:val="32"/>
          <w:szCs w:val="32"/>
        </w:rPr>
      </w:pPr>
      <w:r>
        <w:rPr>
          <w:noProof/>
        </w:rPr>
        <w:drawing>
          <wp:inline distT="0" distB="0" distL="0" distR="0" wp14:anchorId="5ED882C1" wp14:editId="331D1635">
            <wp:extent cx="2728800" cy="1620000"/>
            <wp:effectExtent l="0" t="0" r="0" b="0"/>
            <wp:docPr id="107" name="Obrázek 107" descr="Karas Obecný - Carassius carassius - Místní rybářská skupina Od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ras Obecný - Carassius carassius - Místní rybářská skupina Odry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8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</w:t>
      </w:r>
      <w:r>
        <w:rPr>
          <w:noProof/>
        </w:rPr>
        <w:drawing>
          <wp:inline distT="0" distB="0" distL="0" distR="0" wp14:anchorId="7DE9BEE6" wp14:editId="0B4D80FC">
            <wp:extent cx="2401200" cy="1620000"/>
            <wp:effectExtent l="0" t="0" r="0" b="0"/>
            <wp:docPr id="108" name="Obrázek 108" descr="Pstruh obecný (Salmo trutta) - Atlas ryb - Chytej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struh obecný (Salmo trutta) - Atlas ryb - Chytej.cz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2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E5" w:rsidRDefault="00E05BE5" w:rsidP="00E05BE5">
      <w:pPr>
        <w:rPr>
          <w:sz w:val="32"/>
          <w:szCs w:val="32"/>
        </w:rPr>
      </w:pPr>
      <w:r>
        <w:rPr>
          <w:sz w:val="32"/>
          <w:szCs w:val="32"/>
        </w:rPr>
        <w:t>________________________________________________________</w:t>
      </w:r>
    </w:p>
    <w:p w:rsidR="00E05BE5" w:rsidRDefault="00E05BE5">
      <w:bookmarkStart w:id="0" w:name="_GoBack"/>
      <w:bookmarkEnd w:id="0"/>
    </w:p>
    <w:sectPr w:rsidR="00E05BE5" w:rsidSect="00592E6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E64"/>
    <w:rsid w:val="00135F37"/>
    <w:rsid w:val="00592E64"/>
    <w:rsid w:val="00E0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F65BD98-8103-47AF-B4ED-D788FBA1EA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46</Words>
  <Characters>273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</dc:creator>
  <cp:keywords/>
  <dc:description/>
  <cp:lastModifiedBy>Guest</cp:lastModifiedBy>
  <cp:revision>1</cp:revision>
  <dcterms:created xsi:type="dcterms:W3CDTF">2020-10-14T11:10:00Z</dcterms:created>
  <dcterms:modified xsi:type="dcterms:W3CDTF">2020-10-14T11:23:00Z</dcterms:modified>
</cp:coreProperties>
</file>