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81" w:rsidRPr="00572881" w:rsidRDefault="00572881" w:rsidP="005728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72881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572881" w:rsidRPr="00572881" w:rsidRDefault="00572881" w:rsidP="005728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72881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572881" w:rsidRPr="00572881" w:rsidRDefault="00572881" w:rsidP="00572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bookmarkStart w:id="0" w:name="main-content-area"/>
      <w:bookmarkEnd w:id="0"/>
      <w:r w:rsidRPr="0057288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L - Legislativa</w:t>
      </w:r>
    </w:p>
    <w:p w:rsidR="00572881" w:rsidRPr="00572881" w:rsidRDefault="00572881" w:rsidP="00572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 wp14:anchorId="44597ED3" wp14:editId="3863332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" cy="714375"/>
            <wp:effectExtent l="0" t="0" r="0" b="9525"/>
            <wp:wrapSquare wrapText="bothSides"/>
            <wp:docPr id="1" name="Obrázek 1" descr="legislativa –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islativa –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881">
        <w:rPr>
          <w:rFonts w:ascii="Times New Roman" w:eastAsia="Times New Roman" w:hAnsi="Times New Roman"/>
          <w:sz w:val="24"/>
          <w:szCs w:val="24"/>
          <w:lang w:eastAsia="cs-CZ"/>
        </w:rPr>
        <w:t>Přehled platných předpisů legislativní i nelegislativní povahy z oblasti primární prevence rizikového chování. Koncepční a metodické materiály MŠMT i dalších subjektů, krajské koncepce primární prevence.</w:t>
      </w:r>
      <w:r w:rsidR="00C61783">
        <w:rPr>
          <w:rFonts w:ascii="Times New Roman" w:eastAsia="Times New Roman" w:hAnsi="Times New Roman"/>
          <w:sz w:val="24"/>
          <w:szCs w:val="24"/>
          <w:lang w:eastAsia="cs-CZ"/>
        </w:rPr>
        <w:t xml:space="preserve"> Dokumenty závazné, </w:t>
      </w:r>
      <w:r w:rsidRPr="00572881">
        <w:rPr>
          <w:rFonts w:ascii="Times New Roman" w:eastAsia="Times New Roman" w:hAnsi="Times New Roman"/>
          <w:sz w:val="24"/>
          <w:szCs w:val="24"/>
          <w:lang w:eastAsia="cs-CZ"/>
        </w:rPr>
        <w:t>metodické i informativní povahy z předmětné oblasti.</w:t>
      </w:r>
    </w:p>
    <w:tbl>
      <w:tblPr>
        <w:tblW w:w="157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5828"/>
        <w:gridCol w:w="1206"/>
        <w:gridCol w:w="1229"/>
        <w:gridCol w:w="5957"/>
      </w:tblGrid>
      <w:tr w:rsidR="00572881" w:rsidRPr="00572881" w:rsidTr="00572881">
        <w:trPr>
          <w:tblHeader/>
          <w:tblCellSpacing w:w="15" w:type="dxa"/>
        </w:trPr>
        <w:tc>
          <w:tcPr>
            <w:tcW w:w="1467" w:type="dxa"/>
            <w:vAlign w:val="center"/>
          </w:tcPr>
          <w:p w:rsidR="00572881" w:rsidRPr="00572881" w:rsidRDefault="00572881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586" w:type="dxa"/>
            <w:vAlign w:val="center"/>
          </w:tcPr>
          <w:p w:rsidR="00572881" w:rsidRPr="00572881" w:rsidRDefault="00572881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vAlign w:val="center"/>
          </w:tcPr>
          <w:p w:rsidR="00572881" w:rsidRPr="00572881" w:rsidRDefault="00572881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vAlign w:val="center"/>
          </w:tcPr>
          <w:p w:rsidR="00572881" w:rsidRPr="00572881" w:rsidRDefault="00572881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96" w:type="dxa"/>
            <w:vAlign w:val="center"/>
          </w:tcPr>
          <w:p w:rsidR="00572881" w:rsidRPr="00572881" w:rsidRDefault="00572881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572881" w:rsidRPr="00572881" w:rsidRDefault="00572881" w:rsidP="0057288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771"/>
        <w:gridCol w:w="1224"/>
        <w:gridCol w:w="1284"/>
        <w:gridCol w:w="5315"/>
      </w:tblGrid>
      <w:tr w:rsidR="00572881" w:rsidRPr="00572881" w:rsidTr="005728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hyperlink r:id="rId7" w:tooltip="řadit podle Číslo" w:history="1">
              <w:r w:rsidR="00572881" w:rsidRPr="0057288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Číslo</w:t>
              </w:r>
            </w:hyperlink>
            <w:r w:rsidR="00572881"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hyperlink r:id="rId8" w:tooltip="řadit podle Název" w:history="1">
              <w:r w:rsidR="00572881" w:rsidRPr="0057288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Název</w:t>
              </w:r>
            </w:hyperlink>
            <w:r w:rsidR="00572881"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hyperlink r:id="rId9" w:tooltip="řadit podle Platnost od-do" w:history="1">
              <w:r w:rsidR="00572881" w:rsidRPr="0057288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Platnost od-do</w:t>
              </w:r>
            </w:hyperlink>
            <w:r w:rsidR="00572881"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Typ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Anotace </w:t>
            </w:r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MSMT- 22294/2013-1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0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Metodický pokyn MŠMT k šikanování ve školách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01.09.2013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metodický dokument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Tento metodický pokyn poskytuje pedagogickým pracovníkům základní informace především k samotnému řešení tohoto vysoce</w:t>
            </w: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rizikového chování. Pokyn obsahuje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vymezení...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458/2005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1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Vyhláška č. 458/2005 Sb., kterou se upravují podrobnosti o organizaci výchovně vzdělávací péče ve střediscích výchovné péče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28.11.2005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Vyhláška upravuje podrobnosti o organizaci výchovně vzdělávací péče ve střediscích výchovné péče (dále jen "středisko") a stanoví vzorový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vnitřní...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147/2011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2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Novela vyhlášky 73/2005 Sb., o vzdělávání dětí, žáků a studentů se speciálními vzdělávacími potřebami a dětí, žáků a studentů mimořádně nadaných, ve znění vyhlášky č. 147/2011 Sb.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09.06.2011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Původní vyhláška se týkala především žáků se zdravotním postižením a dětí mimořádně nadaných</w:t>
            </w:r>
          </w:p>
          <w:p w:rsidR="00572881" w:rsidRPr="00572881" w:rsidRDefault="00572881" w:rsidP="00572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Odpovídajícím způsobem nezahrnovala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problematiku...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116/2011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3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Novela vyhlášky 72/2005 Sb., o poskytování poradenských služeb ve školách a školských poradenských zařízeních, ve znění vyhlášky č. 116/2011 Sb.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15.04.2011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Zavádí povinnost poradenských pracovníků ve školství informovat zákonné zástupce – rodiče (nebo zletilého žáka) o tom, že poradenskou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službu...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25 884/2003-24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4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Spolupráce předškolních zařízení, škol a školských zařízení s Policií ČR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01.01.2003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metodický dokument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Informace o spolupráci škol a školských zařízení s Policií ČR při prevenci a při vyšetřování kriminality dětí a mládeže je opětovným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připomenutím...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40/2009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5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Trestní zákoník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01.01.2010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zákon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Trestní zákon č. 140/1961 Sb. je v praxi užíván od 1. 1. 1962 a doznal bezmála 70 novelizací. Od 1. 1. 2010 jej po 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47...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359/1999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6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Zákon o sociálně právní ochraně dětí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09.12.1999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zákon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 se rozumí sociálně-právní ochranou dětí vyjadřuje</w:t>
            </w:r>
            <w:r w:rsidR="00C6178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zákon č. 359/1999 Sb., o sociálně-právní ochraně dětí, ve znění pozdějších předpisů, (dále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jen...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72/2005 Sb.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7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Vyhláška o poskytování poradenských služeb ve školách a školských poradenských zařízeních, ve znění pozdějších předpisů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17.02.2005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Vyhláška, která vymezuje činnost škol a školských zařízení v oblasti primární prevence, definuje kompetence. Přílohu vyhlášky tvoří standardní činnosti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školního...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561/2004 Sb.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8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Zákon o předškolním, základním, středním, vyšším odborném a jiném vzdělávání (školský zákon).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01.01.2005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zákon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Tento zákon nabyl účinnosti dnem 1. ledna 2005, s výjimkou ustanovení § 20 odst. 3, 5 až 7, které nabylo účinnosti dnem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vyhlášení, a s...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242/2008 Sb.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19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Novela školského zákona v oblasti maturitní zkoušky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04.07.2008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zákon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Zákonem č. 242/2008 Sb. byl změněn školský zákon v oblasti maturitní zkoušky. Účinnost novely je stanovena zčásti na 4. července 2008 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a...</w:t>
            </w:r>
            <w:proofErr w:type="gramEnd"/>
          </w:p>
        </w:tc>
      </w:tr>
    </w:tbl>
    <w:p w:rsidR="00572881" w:rsidRDefault="00572881" w:rsidP="00572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72881" w:rsidRDefault="00572881" w:rsidP="00572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72881" w:rsidRDefault="00572881" w:rsidP="00572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72881" w:rsidRPr="00572881" w:rsidRDefault="00572881" w:rsidP="00572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4411"/>
        <w:gridCol w:w="1247"/>
        <w:gridCol w:w="1343"/>
        <w:gridCol w:w="5670"/>
      </w:tblGrid>
      <w:tr w:rsidR="00572881" w:rsidRPr="00572881" w:rsidTr="005728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hyperlink r:id="rId20" w:tooltip="řadit podle Číslo" w:history="1">
              <w:r w:rsidR="00572881" w:rsidRPr="0057288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Číslo</w:t>
              </w:r>
            </w:hyperlink>
            <w:r w:rsidR="00572881"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hyperlink r:id="rId21" w:tooltip="řadit podle Název" w:history="1">
              <w:r w:rsidR="00572881" w:rsidRPr="0057288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Název</w:t>
              </w:r>
            </w:hyperlink>
            <w:r w:rsidR="00572881"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hyperlink r:id="rId22" w:tooltip="řadit podle Platnost od-do" w:history="1">
              <w:r w:rsidR="00572881" w:rsidRPr="0057288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Platnost od-do</w:t>
              </w:r>
            </w:hyperlink>
            <w:r w:rsidR="00572881"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Typ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Anotace </w:t>
            </w:r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243/2008 Sb.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3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Novela školského zákona, kterou se mění pravidla stanovená školským zákonem pro přijímání uchazečů ke střednímu vzdělávání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04.07.2008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zákon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Zákonem č. 242/2008 Sb. byl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změněn...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56/2004 Sb.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4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Zákon o pedagogických pracovnících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01.01.2005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zákon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Zákon o pedagogických pracovnících v §9a) stanovuje podmínky pro získání specializačního příplatku.</w:t>
            </w: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zákon byl novelizován 1. 1. 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2010...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RZK-2010_08_23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5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Strategie prevence rizikového chování u dětí a mládeže 2010 - 2012 - Zlínský kraj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28.03.2010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koncepce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Strategie dokumentuje situaci v oblasti primární prevence ve školách a školských zařízení kraje a vytyčuje školám, školským zařízením a 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dalším...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317/2005 Sb.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6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Vyhláška o dalším vzdělávání pedagogických pracovníků, akreditační komisi a kariérním systému pedagogických pracovníků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01.09.2005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Vyhláška stanovuje náležitosti specializačního studia pro oblast prevence rizikového chování.</w:t>
            </w:r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38/09-61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7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Strategie prevence rizikových projevů chování u dětí a mládeže v působnosti resortu MŠMT na období 2009-2012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06.04.2009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koncepce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Vymezuje p</w:t>
            </w:r>
            <w:r w:rsidR="00C6178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riority, definuje systém na hor</w:t>
            </w: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</w:t>
            </w:r>
            <w:r w:rsidR="00C6178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ontální i vertikální úrovně. Stanovuje kompetence jednotlivých subjektů na primární prevenci 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participujících....</w:t>
            </w:r>
            <w:proofErr w:type="gramEnd"/>
          </w:p>
        </w:tc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24 246/2008-6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8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Metodický pokyn ministra školství, mládeže a tělovýchovy k prevenci a řešení šikanování mezi žáky škol a školských zařízení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07.04.2009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metodický dokument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Cílem předkládaného metodického pokynu je upozornit na závažnost šikanování, poskytnout pedagogickým pracovníkům základní informace o jeho projevech a 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napomoci...</w:t>
            </w:r>
            <w:proofErr w:type="gramEnd"/>
          </w:p>
        </w:tc>
        <w:bookmarkStart w:id="1" w:name="_GoBack"/>
        <w:bookmarkEnd w:id="1"/>
      </w:tr>
      <w:tr w:rsidR="00572881" w:rsidRPr="00572881" w:rsidTr="0057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431/10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C61783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hyperlink r:id="rId29" w:history="1">
              <w:r w:rsidR="00572881" w:rsidRPr="005728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Národní strategie protidrogové politiky na období 2010 až 2018</w:t>
              </w:r>
            </w:hyperlink>
            <w:r w:rsidR="00572881"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10.05.2010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koncepce </w:t>
            </w:r>
          </w:p>
        </w:tc>
        <w:tc>
          <w:tcPr>
            <w:tcW w:w="0" w:type="auto"/>
            <w:vAlign w:val="center"/>
            <w:hideMark/>
          </w:tcPr>
          <w:p w:rsidR="00572881" w:rsidRPr="00572881" w:rsidRDefault="00572881" w:rsidP="005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Vláda dne 10. 5. 2010 projednala Národní strategii protidrogové politiky na období 2010 až 2018 ; materiál předložený pod </w:t>
            </w:r>
            <w:proofErr w:type="gramStart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č.j.</w:t>
            </w:r>
            <w:proofErr w:type="gramEnd"/>
            <w:r w:rsidRPr="00572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431/10 schválila.</w:t>
            </w:r>
          </w:p>
        </w:tc>
      </w:tr>
    </w:tbl>
    <w:p w:rsidR="00572881" w:rsidRDefault="00572881"/>
    <w:sectPr w:rsidR="00572881" w:rsidSect="00572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247"/>
    <w:multiLevelType w:val="multilevel"/>
    <w:tmpl w:val="8D7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4C89"/>
    <w:multiLevelType w:val="multilevel"/>
    <w:tmpl w:val="ACEE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37A7E"/>
    <w:multiLevelType w:val="multilevel"/>
    <w:tmpl w:val="222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E5745"/>
    <w:multiLevelType w:val="multilevel"/>
    <w:tmpl w:val="90CC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81"/>
    <w:rsid w:val="00572881"/>
    <w:rsid w:val="006D55A4"/>
    <w:rsid w:val="007D5806"/>
    <w:rsid w:val="00C61783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57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2881"/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72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7288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72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72881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288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72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572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57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2881"/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72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7288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72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72881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288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72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57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7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2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0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5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9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85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6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03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-info.cz/l-legislativa-0?order=title&amp;sort=asc&amp;field_legis_no_value=&amp;title=" TargetMode="External"/><Relationship Id="rId13" Type="http://schemas.openxmlformats.org/officeDocument/2006/relationships/hyperlink" Target="http://www.prevence-info.cz/legislativa/novela-vyhlasky-722005-sb-o-poskytovani-poradenskych-sluzeb-ve-skolach-skolskych-poraden" TargetMode="External"/><Relationship Id="rId18" Type="http://schemas.openxmlformats.org/officeDocument/2006/relationships/hyperlink" Target="http://www.prevence-info.cz/legislativa/zakon-o-predskolnim-zakladnim-strednim-vyssim-odbornem-jinem-vzdelavani-skolsky-zakon" TargetMode="External"/><Relationship Id="rId26" Type="http://schemas.openxmlformats.org/officeDocument/2006/relationships/hyperlink" Target="http://www.prevence-info.cz/legislativa/vyhlaska-o-dalsim-vzdelavani-pedagogickych-pracovniku-akreditacni-komisi-kariernim-sys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evence-info.cz/l-legislativa-0?order=title&amp;sort=asc&amp;js=1&amp;page=1&amp;view_name=view_legislativa&amp;view_display_id=page_2&amp;view_args=&amp;view_path=legislativa%2Fprehled&amp;view_base_path=legislativa%2Fprehled&amp;view_dom_id=2&amp;pager_element=0&amp;field_legis_no_value=&amp;title=" TargetMode="External"/><Relationship Id="rId7" Type="http://schemas.openxmlformats.org/officeDocument/2006/relationships/hyperlink" Target="http://www.prevence-info.cz/l-legislativa-0?order=field_legis_no_value&amp;sort=asc&amp;field_legis_no_value=&amp;title=" TargetMode="External"/><Relationship Id="rId12" Type="http://schemas.openxmlformats.org/officeDocument/2006/relationships/hyperlink" Target="http://www.prevence-info.cz/legislativa/novela-vyhlasky-732005-sb-o-vzdelavani-deti-zaku-studentu-se-specialnimi-vzdelavacimi-po" TargetMode="External"/><Relationship Id="rId17" Type="http://schemas.openxmlformats.org/officeDocument/2006/relationships/hyperlink" Target="http://www.prevence-info.cz/legislativa/vyhlaska-o-poskytovani-poradenskych-sluzeb-ve-skolach-skolskych-poradenskych-zarizenich-" TargetMode="External"/><Relationship Id="rId25" Type="http://schemas.openxmlformats.org/officeDocument/2006/relationships/hyperlink" Target="http://www.prevence-info.cz/legislativa/strategie-prevence-rizikoveho-chovani-u-deti-mladeze-2010-2012-zlinsky-kra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vence-info.cz/legislativa/zakon-o-socialne-pravni-ochrane-deti" TargetMode="External"/><Relationship Id="rId20" Type="http://schemas.openxmlformats.org/officeDocument/2006/relationships/hyperlink" Target="http://www.prevence-info.cz/l-legislativa-0?order=field_legis_no_value&amp;sort=asc&amp;js=1&amp;page=1&amp;view_name=view_legislativa&amp;view_display_id=page_2&amp;view_args=&amp;view_path=legislativa%2Fprehled&amp;view_base_path=legislativa%2Fprehled&amp;view_dom_id=2&amp;pager_element=0&amp;field_legis_no_value=&amp;title=" TargetMode="External"/><Relationship Id="rId29" Type="http://schemas.openxmlformats.org/officeDocument/2006/relationships/hyperlink" Target="http://www.prevence-info.cz/legislativa/narodni-strategie-protidrogove-politiky-na-obdobi-2010-az-20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evence-info.cz/legislativa/vyhlaska-c-4582005-sb-kterou-se-upravuji-podrobnosti-o-organizaci-vychovne-vzdelavaci-pe" TargetMode="External"/><Relationship Id="rId24" Type="http://schemas.openxmlformats.org/officeDocument/2006/relationships/hyperlink" Target="http://www.prevence-info.cz/legislativa/zakon-o-pedagogickych-pracovnic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vence-info.cz/legislativa/trestni-zakonik" TargetMode="External"/><Relationship Id="rId23" Type="http://schemas.openxmlformats.org/officeDocument/2006/relationships/hyperlink" Target="http://www.prevence-info.cz/legislativa/novela-skolskeho-zakona-kterou-se-meni-pravidla-stanovena-skolskym-zakonem-pro-prijimani" TargetMode="External"/><Relationship Id="rId28" Type="http://schemas.openxmlformats.org/officeDocument/2006/relationships/hyperlink" Target="http://www.prevence-info.cz/legislativa/metodicky-pokyn-ministra-skolstvi-mladeze-telovychovy-k-prevenci-reseni-sikanovani-mezi-" TargetMode="External"/><Relationship Id="rId10" Type="http://schemas.openxmlformats.org/officeDocument/2006/relationships/hyperlink" Target="http://www.prevence-info.cz/legislativa/metodicky-pokyn-msmt-k-sikanovani-ve-skolach" TargetMode="External"/><Relationship Id="rId19" Type="http://schemas.openxmlformats.org/officeDocument/2006/relationships/hyperlink" Target="http://www.prevence-info.cz/legislativa/novela-skolskeho-zakona-v-oblasti-maturitni-zkousk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vence-info.cz/l-legislativa-0?order=field_legis_valid_value&amp;sort=asc&amp;field_legis_no_value=&amp;title=" TargetMode="External"/><Relationship Id="rId14" Type="http://schemas.openxmlformats.org/officeDocument/2006/relationships/hyperlink" Target="http://www.prevence-info.cz/legislativa/spoluprace-predskolnich-zarizeni-skol-skolskych-zarizeni-s-policii-cr" TargetMode="External"/><Relationship Id="rId22" Type="http://schemas.openxmlformats.org/officeDocument/2006/relationships/hyperlink" Target="http://www.prevence-info.cz/l-legislativa-0?order=field_legis_valid_value&amp;sort=asc&amp;js=1&amp;page=1&amp;view_name=view_legislativa&amp;view_display_id=page_2&amp;view_args=&amp;view_path=legislativa%2Fprehled&amp;view_base_path=legislativa%2Fprehled&amp;view_dom_id=2&amp;pager_element=0&amp;field_legis_no_value=&amp;title=" TargetMode="External"/><Relationship Id="rId27" Type="http://schemas.openxmlformats.org/officeDocument/2006/relationships/hyperlink" Target="http://www.prevence-info.cz/legislativa/strategie-prevence-rizikovych-projevu-chovani-u-deti-mladeze-v-pusobnosti-resortu-msmt-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a Verča</dc:creator>
  <cp:lastModifiedBy>Ivana Veselá</cp:lastModifiedBy>
  <cp:revision>2</cp:revision>
  <cp:lastPrinted>2017-01-29T16:16:00Z</cp:lastPrinted>
  <dcterms:created xsi:type="dcterms:W3CDTF">2017-01-29T16:13:00Z</dcterms:created>
  <dcterms:modified xsi:type="dcterms:W3CDTF">2019-12-27T12:29:00Z</dcterms:modified>
</cp:coreProperties>
</file>